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市</w:t>
      </w:r>
      <w:r>
        <w:rPr>
          <w:rFonts w:hint="eastAsia" w:ascii="方正小标宋简体" w:hAnsi="方正小标宋简体" w:eastAsia="方正小标宋简体" w:cs="方正小标宋简体"/>
          <w:b w:val="0"/>
          <w:bCs/>
          <w:sz w:val="44"/>
          <w:szCs w:val="44"/>
          <w:lang w:val="en-US" w:eastAsia="zh-CN"/>
        </w:rPr>
        <w:t>粮食和物资储备局专题研究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创建全国法治政府建设示范市推进工作</w:t>
      </w:r>
    </w:p>
    <w:p>
      <w:pPr>
        <w:keepNext w:val="0"/>
        <w:keepLines w:val="0"/>
        <w:widowControl/>
        <w:suppressLineNumbers w:val="0"/>
        <w:ind w:firstLine="720" w:firstLineChars="200"/>
        <w:jc w:val="both"/>
        <w:rPr>
          <w:rFonts w:hint="eastAsia" w:ascii="Times New Roman" w:hAnsi="Times New Roman" w:eastAsia="仿宋_GB2312" w:cs="Times New Roman"/>
          <w:sz w:val="36"/>
          <w:szCs w:val="36"/>
          <w:lang w:val="en-US" w:eastAsia="zh-CN"/>
        </w:rPr>
      </w:pPr>
    </w:p>
    <w:p>
      <w:pPr>
        <w:keepNext w:val="0"/>
        <w:keepLines w:val="0"/>
        <w:widowControl/>
        <w:suppressLineNumbers w:val="0"/>
        <w:ind w:firstLine="720" w:firstLineChars="200"/>
        <w:jc w:val="both"/>
        <w:rPr>
          <w:rFonts w:hint="eastAsia" w:ascii="Times New Roman" w:hAnsi="Times New Roman" w:eastAsia="仿宋_GB2312" w:cs="Times New Roman"/>
          <w:sz w:val="36"/>
          <w:szCs w:val="36"/>
          <w:lang w:val="en-US" w:eastAsia="zh-CN"/>
        </w:rPr>
      </w:pPr>
      <w:r>
        <w:rPr>
          <w:rFonts w:hint="eastAsia" w:ascii="Times New Roman" w:hAnsi="Times New Roman" w:eastAsia="仿宋_GB2312" w:cs="Times New Roman"/>
          <w:sz w:val="36"/>
          <w:szCs w:val="36"/>
          <w:lang w:val="en-US" w:eastAsia="zh-CN"/>
        </w:rPr>
        <w:drawing>
          <wp:inline distT="0" distB="0" distL="114300" distR="114300">
            <wp:extent cx="5746750" cy="4310380"/>
            <wp:effectExtent l="0" t="0" r="6350" b="13970"/>
            <wp:docPr id="2" name="图片 2" descr="105939265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1059392651"/>
                    <pic:cNvPicPr>
                      <a:picLocks noChangeAspect="true"/>
                    </pic:cNvPicPr>
                  </pic:nvPicPr>
                  <pic:blipFill>
                    <a:blip r:embed="rId6"/>
                    <a:stretch>
                      <a:fillRect/>
                    </a:stretch>
                  </pic:blipFill>
                  <pic:spPr>
                    <a:xfrm>
                      <a:off x="0" y="0"/>
                      <a:ext cx="5746750" cy="4310380"/>
                    </a:xfrm>
                    <a:prstGeom prst="rect">
                      <a:avLst/>
                    </a:prstGeom>
                  </pic:spPr>
                </pic:pic>
              </a:graphicData>
            </a:graphic>
          </wp:inline>
        </w:drawing>
      </w:r>
    </w:p>
    <w:p>
      <w:pPr>
        <w:keepNext w:val="0"/>
        <w:keepLines w:val="0"/>
        <w:widowControl/>
        <w:suppressLineNumbers w:val="0"/>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8月2</w:t>
      </w:r>
      <w:r>
        <w:rPr>
          <w:rFonts w:hint="eastAsia" w:ascii="仿宋_GB2312" w:hAnsi="仿宋_GB2312" w:eastAsia="仿宋_GB2312" w:cs="仿宋_GB2312"/>
          <w:sz w:val="32"/>
          <w:szCs w:val="32"/>
          <w:lang w:val="en" w:eastAsia="zh-CN"/>
        </w:rPr>
        <w:t>4</w:t>
      </w:r>
      <w:r>
        <w:rPr>
          <w:rFonts w:hint="eastAsia" w:ascii="仿宋_GB2312" w:hAnsi="仿宋_GB2312" w:eastAsia="仿宋_GB2312" w:cs="仿宋_GB2312"/>
          <w:sz w:val="32"/>
          <w:szCs w:val="32"/>
          <w:lang w:val="en-US" w:eastAsia="zh-CN"/>
        </w:rPr>
        <w:t>日，市粮食和物资储备局在局6楼党组会议室召开</w:t>
      </w:r>
      <w:r>
        <w:rPr>
          <w:rFonts w:hint="eastAsia" w:ascii="仿宋_GB2312" w:hAnsi="仿宋_GB2312" w:eastAsia="仿宋_GB2312" w:cs="仿宋_GB2312"/>
          <w:sz w:val="32"/>
          <w:szCs w:val="32"/>
          <w:lang w:val="en-US" w:eastAsia="zh-CN"/>
        </w:rPr>
        <w:t>党组中心组会议，专题研究我局创建全国法治政府建设示范市推进工作。</w:t>
      </w:r>
    </w:p>
    <w:p>
      <w:pPr>
        <w:keepNext w:val="0"/>
        <w:keepLines w:val="0"/>
        <w:widowControl/>
        <w:suppressLineNumbers w:val="0"/>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会上，党组成员、副局长李毅军传达了洛阳市创建全国法治政府建设示范市推进会会议精神，学习了《洛阳市法治政府建设领导小组关于成立洛阳市创建全国法治政府建设示范市工作专班的通知》、《洛阳市法治政府建设领导小组办公室关于创建全国法治政府建设示范市进展情况的通报》、《洛阳市法治政府建设领导小组办公室关于印发洛阳市创建全国法治政府建设示范市工作推进方案的通知》、《洛阳市创建全国法治政府建设示范市办公室职责分工及工作制度》、《关于印发创建全国法治政府建设示范市任务清单的通知》、《洛阳市创建全国法治政府建设示范市攻坚验收阶段督察督办工作方案》《洛阳市创建全国法治政府建设示范市攻坚验收阶段宣传工作方案》等文件。</w:t>
      </w:r>
    </w:p>
    <w:p>
      <w:pPr>
        <w:keepNext w:val="0"/>
        <w:keepLines w:val="0"/>
        <w:widowControl/>
        <w:suppressLineNumbers w:val="0"/>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党组书记、局长张五一要求全局要高度重视创建工作，逐项落实好我局的创建工作任务，在全市粮储系统营造出浓厚的创建宣传氛围，为全市的创建工作做出我局应有的贡献。</w:t>
      </w:r>
      <w:bookmarkStart w:id="0" w:name="_GoBack"/>
      <w:bookmarkEnd w:id="0"/>
    </w:p>
    <w:sectPr>
      <w:headerReference r:id="rId3" w:type="default"/>
      <w:footerReference r:id="rId4" w:type="default"/>
      <w:pgSz w:w="11906" w:h="16838"/>
      <w:pgMar w:top="1587" w:right="1418" w:bottom="1417" w:left="1418" w:header="851" w:footer="1021" w:gutter="0"/>
      <w:pgNumType w:fmt="numberInDash"/>
      <w:cols w:space="425" w:num="1"/>
      <w:docGrid w:type="lines" w:linePitch="61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等线">
    <w:altName w:val="华文仿宋"/>
    <w:panose1 w:val="02010600030101010101"/>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方正大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305"/>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E42"/>
    <w:rsid w:val="00073C6F"/>
    <w:rsid w:val="001906DF"/>
    <w:rsid w:val="00260863"/>
    <w:rsid w:val="002C3FAE"/>
    <w:rsid w:val="004035E3"/>
    <w:rsid w:val="00407AD8"/>
    <w:rsid w:val="00552295"/>
    <w:rsid w:val="006C3E42"/>
    <w:rsid w:val="00715611"/>
    <w:rsid w:val="00787398"/>
    <w:rsid w:val="00956105"/>
    <w:rsid w:val="009839B2"/>
    <w:rsid w:val="00984D93"/>
    <w:rsid w:val="00A25BBF"/>
    <w:rsid w:val="00AD2781"/>
    <w:rsid w:val="00D5426E"/>
    <w:rsid w:val="00EC14DB"/>
    <w:rsid w:val="00F06879"/>
    <w:rsid w:val="00F820D4"/>
    <w:rsid w:val="1FFA346C"/>
    <w:rsid w:val="367E2FC2"/>
    <w:rsid w:val="55BE6B4D"/>
    <w:rsid w:val="5917D87F"/>
    <w:rsid w:val="5FCF976C"/>
    <w:rsid w:val="773667A1"/>
    <w:rsid w:val="77F5742A"/>
    <w:rsid w:val="7FA4B188"/>
    <w:rsid w:val="7FAC2C0F"/>
    <w:rsid w:val="87AB363E"/>
    <w:rsid w:val="97B1AB75"/>
    <w:rsid w:val="AFD7294D"/>
    <w:rsid w:val="C91E54C8"/>
    <w:rsid w:val="CBFFA457"/>
    <w:rsid w:val="D1AFF5DA"/>
    <w:rsid w:val="D4FFA896"/>
    <w:rsid w:val="F7F6516E"/>
    <w:rsid w:val="FAFEC821"/>
    <w:rsid w:val="FBBF7121"/>
    <w:rsid w:val="FFFD1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仿宋_GB2312" w:hAnsi="华文中宋" w:eastAsia="仿宋_GB2312"/>
      <w:bCs/>
      <w:kern w:val="44"/>
      <w:sz w:val="32"/>
      <w:szCs w:val="32"/>
    </w:rPr>
  </w:style>
  <w:style w:type="paragraph" w:styleId="4">
    <w:name w:val="annotation text"/>
    <w:basedOn w:val="1"/>
    <w:semiHidden/>
    <w:unhideWhenUsed/>
    <w:qFormat/>
    <w:uiPriority w:val="99"/>
    <w:pPr>
      <w:jc w:val="left"/>
    </w:pPr>
  </w:style>
  <w:style w:type="paragraph" w:styleId="5">
    <w:name w:val="Balloon Text"/>
    <w:basedOn w:val="1"/>
    <w:link w:val="17"/>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2">
    <w:name w:val="Strong"/>
    <w:basedOn w:val="11"/>
    <w:qFormat/>
    <w:uiPriority w:val="22"/>
    <w:rPr>
      <w:b/>
    </w:rPr>
  </w:style>
  <w:style w:type="character" w:styleId="13">
    <w:name w:val="Hyperlink"/>
    <w:basedOn w:val="11"/>
    <w:semiHidden/>
    <w:unhideWhenUsed/>
    <w:qFormat/>
    <w:uiPriority w:val="99"/>
    <w:rPr>
      <w:color w:val="0000FF"/>
      <w:u w:val="single"/>
    </w:rPr>
  </w:style>
  <w:style w:type="character" w:styleId="14">
    <w:name w:val="annotation reference"/>
    <w:basedOn w:val="11"/>
    <w:semiHidden/>
    <w:unhideWhenUsed/>
    <w:qFormat/>
    <w:uiPriority w:val="99"/>
    <w:rPr>
      <w:sz w:val="21"/>
      <w:szCs w:val="21"/>
    </w:rPr>
  </w:style>
  <w:style w:type="character" w:customStyle="1" w:styleId="15">
    <w:name w:val="页眉 字符"/>
    <w:basedOn w:val="11"/>
    <w:link w:val="7"/>
    <w:qFormat/>
    <w:uiPriority w:val="99"/>
    <w:rPr>
      <w:sz w:val="18"/>
      <w:szCs w:val="18"/>
    </w:rPr>
  </w:style>
  <w:style w:type="character" w:customStyle="1" w:styleId="16">
    <w:name w:val="页脚 字符"/>
    <w:basedOn w:val="11"/>
    <w:link w:val="6"/>
    <w:qFormat/>
    <w:uiPriority w:val="99"/>
    <w:rPr>
      <w:sz w:val="18"/>
      <w:szCs w:val="18"/>
    </w:rPr>
  </w:style>
  <w:style w:type="character" w:customStyle="1" w:styleId="17">
    <w:name w:val="批注框文本 字符"/>
    <w:basedOn w:val="11"/>
    <w:link w:val="5"/>
    <w:semiHidden/>
    <w:qFormat/>
    <w:uiPriority w:val="99"/>
    <w:rPr>
      <w:rFonts w:ascii="Times New Roman" w:hAnsi="Times New Roman" w:eastAsia="宋体" w:cs="Times New Roman"/>
      <w:sz w:val="18"/>
      <w:szCs w:val="18"/>
    </w:rPr>
  </w:style>
  <w:style w:type="paragraph" w:customStyle="1" w:styleId="18">
    <w:name w:val="Default"/>
    <w:qFormat/>
    <w:uiPriority w:val="0"/>
    <w:pPr>
      <w:widowControl w:val="0"/>
      <w:autoSpaceDE w:val="0"/>
      <w:autoSpaceDN w:val="0"/>
      <w:adjustRightInd w:val="0"/>
    </w:pPr>
    <w:rPr>
      <w:rFonts w:ascii="仿宋_GB2312" w:hAnsi="Calibri" w:eastAsia="仿宋_GB2312" w:cs="黑体"/>
      <w:color w:val="000000"/>
      <w:sz w:val="24"/>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120</Words>
  <Characters>689</Characters>
  <Lines>5</Lines>
  <Paragraphs>1</Paragraphs>
  <TotalTime>27</TotalTime>
  <ScaleCrop>false</ScaleCrop>
  <LinksUpToDate>false</LinksUpToDate>
  <CharactersWithSpaces>808</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2021-08-15T10:03:00Z</dcterms:created>
  <dc:creator>lysslj</dc:creator>
  <cp:lastModifiedBy>greatwall</cp:lastModifiedBy>
  <cp:lastPrinted>2021-09-01T10:32:46Z</cp:lastPrinted>
  <dcterms:modified xsi:type="dcterms:W3CDTF">2021-09-01T10:46:47Z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